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E8BC6" w14:textId="4F2FA02C" w:rsidR="000F2F9C" w:rsidRDefault="003F6948" w:rsidP="000F2F9C">
      <w:pPr>
        <w:rPr>
          <w:b/>
          <w:sz w:val="32"/>
          <w:lang w:val="sv-SE"/>
        </w:rPr>
      </w:pPr>
      <w:r>
        <w:rPr>
          <w:b/>
          <w:sz w:val="32"/>
          <w:lang w:val="sv-SE"/>
        </w:rPr>
        <w:t>Checklista</w:t>
      </w:r>
    </w:p>
    <w:p w14:paraId="1CD674BA" w14:textId="38DDB692" w:rsidR="000F2F9C" w:rsidRPr="00EB1BA6" w:rsidRDefault="000F2F9C" w:rsidP="00EB1BA6">
      <w:pPr>
        <w:pStyle w:val="Liststycke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Kommunikation</w:t>
      </w:r>
      <w:r w:rsidRPr="00EB1BA6">
        <w:rPr>
          <w:b/>
        </w:rPr>
        <w:t xml:space="preserve"> </w:t>
      </w:r>
    </w:p>
    <w:p w14:paraId="6A48BF8C" w14:textId="77777777" w:rsidR="000F2F9C" w:rsidRDefault="000F2F9C" w:rsidP="000F2F9C">
      <w:pPr>
        <w:rPr>
          <w:b/>
          <w:lang w:val="sv-SE"/>
        </w:rPr>
      </w:pPr>
    </w:p>
    <w:p w14:paraId="03E95A5B" w14:textId="546AF4F3" w:rsidR="000F2F9C" w:rsidRDefault="00EB1BA6" w:rsidP="000F2F9C">
      <w:pPr>
        <w:rPr>
          <w:b/>
          <w:lang w:val="sv-SE"/>
        </w:rPr>
      </w:pPr>
      <w:r>
        <w:rPr>
          <w:b/>
          <w:lang w:val="sv-SE"/>
        </w:rPr>
        <w:t>Personer</w:t>
      </w:r>
      <w:r w:rsidR="00A1064C">
        <w:rPr>
          <w:b/>
          <w:lang w:val="sv-SE"/>
        </w:rPr>
        <w:t xml:space="preserve"> med dövblindhet har varierande grad av syn- och hörselnedsättning. Det</w:t>
      </w:r>
      <w:r>
        <w:rPr>
          <w:b/>
          <w:lang w:val="sv-SE"/>
        </w:rPr>
        <w:t xml:space="preserve"> går inte att sammanställa tips</w:t>
      </w:r>
      <w:r w:rsidR="00A1064C">
        <w:rPr>
          <w:b/>
          <w:lang w:val="sv-SE"/>
        </w:rPr>
        <w:t xml:space="preserve"> som gäller för alla. </w:t>
      </w:r>
      <w:r w:rsidR="000F2F9C">
        <w:rPr>
          <w:b/>
          <w:lang w:val="sv-SE"/>
        </w:rPr>
        <w:t xml:space="preserve"> Testa </w:t>
      </w:r>
      <w:r w:rsidR="00750056">
        <w:rPr>
          <w:b/>
          <w:lang w:val="sv-SE"/>
        </w:rPr>
        <w:t>dig gärna fram</w:t>
      </w:r>
      <w:r>
        <w:rPr>
          <w:b/>
          <w:lang w:val="sv-SE"/>
        </w:rPr>
        <w:t xml:space="preserve"> och/eller prata</w:t>
      </w:r>
      <w:r w:rsidR="000F2F9C">
        <w:rPr>
          <w:b/>
          <w:lang w:val="sv-SE"/>
        </w:rPr>
        <w:t xml:space="preserve"> me</w:t>
      </w:r>
      <w:r>
        <w:rPr>
          <w:b/>
          <w:lang w:val="sv-SE"/>
        </w:rPr>
        <w:t>d personen som du möter, om hur hen</w:t>
      </w:r>
      <w:r w:rsidR="000F2F9C">
        <w:rPr>
          <w:b/>
          <w:lang w:val="sv-SE"/>
        </w:rPr>
        <w:t xml:space="preserve"> vill ha det. </w:t>
      </w:r>
      <w:r w:rsidR="00A1064C">
        <w:rPr>
          <w:b/>
          <w:lang w:val="sv-SE"/>
        </w:rPr>
        <w:t>Här följer generella tips och råd.</w:t>
      </w:r>
      <w:r>
        <w:rPr>
          <w:b/>
          <w:lang w:val="sv-SE"/>
        </w:rPr>
        <w:t xml:space="preserve"> </w:t>
      </w:r>
      <w:r w:rsidR="000F2F9C">
        <w:rPr>
          <w:b/>
          <w:lang w:val="sv-SE"/>
        </w:rPr>
        <w:br/>
      </w:r>
    </w:p>
    <w:p w14:paraId="75AFA179" w14:textId="77777777" w:rsidR="00A1064C" w:rsidRDefault="00A1064C" w:rsidP="000F2F9C">
      <w:pPr>
        <w:rPr>
          <w:b/>
          <w:lang w:val="sv-SE"/>
        </w:rPr>
      </w:pPr>
    </w:p>
    <w:p w14:paraId="2A3C13ED" w14:textId="77777777" w:rsidR="000F2F9C" w:rsidRDefault="000F2F9C" w:rsidP="000F2F9C">
      <w:pPr>
        <w:pStyle w:val="Liststycke"/>
        <w:numPr>
          <w:ilvl w:val="0"/>
          <w:numId w:val="7"/>
        </w:numPr>
        <w:rPr>
          <w:b/>
          <w:sz w:val="22"/>
        </w:rPr>
      </w:pPr>
      <w:r w:rsidRPr="00A1064C">
        <w:rPr>
          <w:b/>
          <w:sz w:val="22"/>
        </w:rPr>
        <w:t>Turtagning</w:t>
      </w:r>
    </w:p>
    <w:p w14:paraId="76F1F4AB" w14:textId="77777777" w:rsidR="00A1064C" w:rsidRDefault="00A1064C" w:rsidP="00A1064C">
      <w:pPr>
        <w:pStyle w:val="Liststycke"/>
        <w:rPr>
          <w:b/>
          <w:sz w:val="22"/>
        </w:rPr>
      </w:pPr>
    </w:p>
    <w:p w14:paraId="464E53D0" w14:textId="153B2370" w:rsidR="00EB1BA6" w:rsidRPr="00EB1BA6" w:rsidRDefault="00EB1BA6" w:rsidP="00A1064C">
      <w:pPr>
        <w:pStyle w:val="Liststycke"/>
        <w:numPr>
          <w:ilvl w:val="1"/>
          <w:numId w:val="7"/>
        </w:numPr>
        <w:rPr>
          <w:b/>
          <w:sz w:val="22"/>
        </w:rPr>
      </w:pPr>
      <w:r>
        <w:rPr>
          <w:sz w:val="22"/>
        </w:rPr>
        <w:t>Vid dövblindhet (</w:t>
      </w:r>
      <w:r w:rsidR="00A1064C">
        <w:rPr>
          <w:sz w:val="22"/>
        </w:rPr>
        <w:t>en kombin</w:t>
      </w:r>
      <w:r>
        <w:rPr>
          <w:sz w:val="22"/>
        </w:rPr>
        <w:t>erad syn- och hörselnedsättning)</w:t>
      </w:r>
      <w:r w:rsidR="00A1064C">
        <w:rPr>
          <w:sz w:val="22"/>
        </w:rPr>
        <w:t xml:space="preserve"> är det inte alltid enkelt att följa med i den naturliga samtalsturtagningen. Nyanser i röster, vilket ger mig vägledning i när det är min tur att tala, försvinner lätt. Att följa med i blicken och avläsa teckenspråk från talare till talare kan vara svårt</w:t>
      </w:r>
      <w:bookmarkStart w:id="0" w:name="_GoBack"/>
      <w:bookmarkEnd w:id="0"/>
    </w:p>
    <w:p w14:paraId="631E1C91" w14:textId="77777777" w:rsidR="00AB4F8E" w:rsidRDefault="00AB4F8E" w:rsidP="00EB1BA6">
      <w:pPr>
        <w:pStyle w:val="Liststycke"/>
        <w:ind w:left="1440"/>
        <w:rPr>
          <w:sz w:val="22"/>
        </w:rPr>
      </w:pPr>
    </w:p>
    <w:p w14:paraId="6AADB185" w14:textId="45F22788" w:rsidR="00A1064C" w:rsidRDefault="00A1064C" w:rsidP="00EB1BA6">
      <w:pPr>
        <w:pStyle w:val="Liststycke"/>
        <w:ind w:left="1440"/>
        <w:rPr>
          <w:sz w:val="22"/>
        </w:rPr>
      </w:pPr>
      <w:r>
        <w:rPr>
          <w:sz w:val="22"/>
        </w:rPr>
        <w:t>Därför är det bra att tänka på:</w:t>
      </w:r>
    </w:p>
    <w:p w14:paraId="75E3657E" w14:textId="77777777" w:rsidR="00EB1BA6" w:rsidRPr="00A1064C" w:rsidRDefault="00EB1BA6" w:rsidP="00EB1BA6">
      <w:pPr>
        <w:pStyle w:val="Liststycke"/>
        <w:ind w:left="1440"/>
        <w:rPr>
          <w:b/>
          <w:sz w:val="22"/>
        </w:rPr>
      </w:pPr>
    </w:p>
    <w:p w14:paraId="420CF203" w14:textId="66041960" w:rsidR="00A1064C" w:rsidRDefault="00EB1BA6" w:rsidP="00A1064C">
      <w:pPr>
        <w:pStyle w:val="Liststycke"/>
        <w:numPr>
          <w:ilvl w:val="2"/>
          <w:numId w:val="7"/>
        </w:numPr>
        <w:spacing w:after="0"/>
        <w:rPr>
          <w:sz w:val="22"/>
        </w:rPr>
      </w:pPr>
      <w:r>
        <w:rPr>
          <w:sz w:val="22"/>
        </w:rPr>
        <w:t>När många personer möts</w:t>
      </w:r>
      <w:r w:rsidR="00A1064C" w:rsidRPr="00A1064C">
        <w:rPr>
          <w:sz w:val="22"/>
        </w:rPr>
        <w:t xml:space="preserve"> - </w:t>
      </w:r>
      <w:r w:rsidR="000F2F9C" w:rsidRPr="00A1064C">
        <w:rPr>
          <w:sz w:val="22"/>
        </w:rPr>
        <w:t>utse en samtalsledare som styr turta</w:t>
      </w:r>
      <w:r>
        <w:rPr>
          <w:sz w:val="22"/>
        </w:rPr>
        <w:t>gningen så att alla hänger med</w:t>
      </w:r>
    </w:p>
    <w:p w14:paraId="3B4447FF" w14:textId="7CEAFA01" w:rsidR="00A1064C" w:rsidRPr="00A1064C" w:rsidRDefault="00EB1BA6" w:rsidP="000F2F9C">
      <w:pPr>
        <w:pStyle w:val="Liststycke"/>
        <w:numPr>
          <w:ilvl w:val="2"/>
          <w:numId w:val="7"/>
        </w:numPr>
        <w:spacing w:after="0"/>
        <w:rPr>
          <w:sz w:val="22"/>
        </w:rPr>
      </w:pPr>
      <w:r>
        <w:rPr>
          <w:sz w:val="22"/>
        </w:rPr>
        <w:t xml:space="preserve">Informera alla </w:t>
      </w:r>
      <w:r w:rsidR="00A1064C">
        <w:rPr>
          <w:sz w:val="22"/>
        </w:rPr>
        <w:t>om turtagningen och</w:t>
      </w:r>
      <w:r>
        <w:rPr>
          <w:sz w:val="22"/>
        </w:rPr>
        <w:t xml:space="preserve"> skapa</w:t>
      </w:r>
      <w:r w:rsidR="00A1064C">
        <w:rPr>
          <w:sz w:val="22"/>
        </w:rPr>
        <w:t xml:space="preserve"> på så sät</w:t>
      </w:r>
      <w:r>
        <w:rPr>
          <w:sz w:val="22"/>
        </w:rPr>
        <w:t>t större förståelse och respekt</w:t>
      </w:r>
    </w:p>
    <w:p w14:paraId="4E44DE0F" w14:textId="77777777" w:rsidR="00A1064C" w:rsidRDefault="00A1064C" w:rsidP="00A1064C">
      <w:pPr>
        <w:pStyle w:val="Liststycke"/>
        <w:rPr>
          <w:sz w:val="22"/>
        </w:rPr>
      </w:pPr>
    </w:p>
    <w:p w14:paraId="4ACD985D" w14:textId="77777777" w:rsidR="00A1064C" w:rsidRPr="00A1064C" w:rsidRDefault="00A1064C" w:rsidP="00A1064C">
      <w:pPr>
        <w:pStyle w:val="Liststycke"/>
        <w:rPr>
          <w:sz w:val="22"/>
        </w:rPr>
      </w:pPr>
    </w:p>
    <w:p w14:paraId="534CCC25" w14:textId="24A9C478" w:rsidR="00A1064C" w:rsidRDefault="004A5687" w:rsidP="00A1064C">
      <w:pPr>
        <w:pStyle w:val="Liststycke"/>
        <w:numPr>
          <w:ilvl w:val="0"/>
          <w:numId w:val="8"/>
        </w:numPr>
        <w:spacing w:after="0"/>
        <w:rPr>
          <w:b/>
          <w:sz w:val="22"/>
        </w:rPr>
      </w:pPr>
      <w:r>
        <w:rPr>
          <w:b/>
          <w:sz w:val="22"/>
        </w:rPr>
        <w:t>Kommunikation: talad svenska</w:t>
      </w:r>
    </w:p>
    <w:p w14:paraId="66833E10" w14:textId="77777777" w:rsidR="00A1064C" w:rsidRPr="00A1064C" w:rsidRDefault="00A1064C" w:rsidP="00A1064C">
      <w:pPr>
        <w:rPr>
          <w:b/>
        </w:rPr>
      </w:pPr>
    </w:p>
    <w:p w14:paraId="44407BE3" w14:textId="30298805" w:rsidR="00A1064C" w:rsidRPr="00A1064C" w:rsidRDefault="00A1064C" w:rsidP="00A1064C">
      <w:pPr>
        <w:pStyle w:val="Liststycke"/>
        <w:numPr>
          <w:ilvl w:val="1"/>
          <w:numId w:val="8"/>
        </w:numPr>
        <w:spacing w:after="0"/>
        <w:rPr>
          <w:b/>
          <w:sz w:val="22"/>
        </w:rPr>
      </w:pPr>
      <w:r w:rsidRPr="00A1064C">
        <w:rPr>
          <w:sz w:val="22"/>
        </w:rPr>
        <w:t>Tala tydligt</w:t>
      </w:r>
      <w:r>
        <w:rPr>
          <w:sz w:val="22"/>
        </w:rPr>
        <w:t xml:space="preserve"> – artikulera väl</w:t>
      </w:r>
      <w:r w:rsidRPr="00A1064C">
        <w:rPr>
          <w:sz w:val="22"/>
        </w:rPr>
        <w:t xml:space="preserve"> </w:t>
      </w:r>
    </w:p>
    <w:p w14:paraId="78DD8223" w14:textId="690CEE94" w:rsidR="00A1064C" w:rsidRPr="00A1064C" w:rsidRDefault="00A1064C" w:rsidP="00A1064C">
      <w:pPr>
        <w:pStyle w:val="Liststycke"/>
        <w:numPr>
          <w:ilvl w:val="1"/>
          <w:numId w:val="8"/>
        </w:numPr>
        <w:spacing w:after="0"/>
        <w:rPr>
          <w:b/>
          <w:sz w:val="22"/>
        </w:rPr>
      </w:pPr>
      <w:r w:rsidRPr="00A1064C">
        <w:rPr>
          <w:sz w:val="22"/>
        </w:rPr>
        <w:t>Vänd</w:t>
      </w:r>
      <w:r>
        <w:rPr>
          <w:sz w:val="22"/>
        </w:rPr>
        <w:t xml:space="preserve"> dig inte ifrån</w:t>
      </w:r>
      <w:r w:rsidRPr="00A1064C">
        <w:rPr>
          <w:sz w:val="22"/>
        </w:rPr>
        <w:t xml:space="preserve"> personen du pratar med eftersom personer med hörselnedsättning </w:t>
      </w:r>
      <w:r w:rsidR="00EB1BA6">
        <w:rPr>
          <w:sz w:val="22"/>
        </w:rPr>
        <w:t>ofta</w:t>
      </w:r>
      <w:r>
        <w:rPr>
          <w:sz w:val="22"/>
        </w:rPr>
        <w:t xml:space="preserve"> läser på läpparna</w:t>
      </w:r>
    </w:p>
    <w:p w14:paraId="64D66E47" w14:textId="49B96964" w:rsidR="00A1064C" w:rsidRPr="00A1064C" w:rsidRDefault="00A1064C" w:rsidP="00A1064C">
      <w:pPr>
        <w:pStyle w:val="Liststycke"/>
        <w:numPr>
          <w:ilvl w:val="1"/>
          <w:numId w:val="8"/>
        </w:numPr>
        <w:spacing w:after="0"/>
        <w:rPr>
          <w:b/>
          <w:sz w:val="22"/>
        </w:rPr>
      </w:pPr>
      <w:r w:rsidRPr="00A1064C">
        <w:rPr>
          <w:sz w:val="22"/>
        </w:rPr>
        <w:t>Håll inte något på eller framför munnen</w:t>
      </w:r>
    </w:p>
    <w:p w14:paraId="1151737C" w14:textId="6A5493DD" w:rsidR="00A1064C" w:rsidRPr="00A1064C" w:rsidRDefault="00A1064C" w:rsidP="00A1064C">
      <w:pPr>
        <w:pStyle w:val="Liststycke"/>
        <w:numPr>
          <w:ilvl w:val="1"/>
          <w:numId w:val="8"/>
        </w:numPr>
        <w:spacing w:after="0"/>
        <w:rPr>
          <w:b/>
          <w:sz w:val="22"/>
        </w:rPr>
      </w:pPr>
      <w:r w:rsidRPr="00A1064C">
        <w:rPr>
          <w:sz w:val="22"/>
        </w:rPr>
        <w:t>Ljudmiljön påverkar lyssnandet</w:t>
      </w:r>
      <w:r w:rsidR="00EB1BA6">
        <w:rPr>
          <w:sz w:val="22"/>
        </w:rPr>
        <w:t>. E</w:t>
      </w:r>
      <w:r w:rsidRPr="00A1064C">
        <w:rPr>
          <w:sz w:val="22"/>
        </w:rPr>
        <w:t xml:space="preserve">n lugn </w:t>
      </w:r>
      <w:r w:rsidR="00B52ED9">
        <w:rPr>
          <w:sz w:val="22"/>
        </w:rPr>
        <w:t>ljud</w:t>
      </w:r>
      <w:r w:rsidRPr="00A1064C">
        <w:rPr>
          <w:sz w:val="22"/>
        </w:rPr>
        <w:t xml:space="preserve">miljö </w:t>
      </w:r>
      <w:r w:rsidR="00B52ED9">
        <w:rPr>
          <w:sz w:val="22"/>
        </w:rPr>
        <w:t xml:space="preserve">är att föredra </w:t>
      </w:r>
      <w:r w:rsidRPr="00A1064C">
        <w:rPr>
          <w:sz w:val="22"/>
        </w:rPr>
        <w:t>när ni pratar med varandra</w:t>
      </w:r>
    </w:p>
    <w:p w14:paraId="7CC81FC7" w14:textId="0F1DB711" w:rsidR="00A1064C" w:rsidRPr="00B52ED9" w:rsidRDefault="00B52ED9" w:rsidP="00B52ED9">
      <w:pPr>
        <w:pStyle w:val="Liststycke"/>
        <w:numPr>
          <w:ilvl w:val="1"/>
          <w:numId w:val="8"/>
        </w:numPr>
        <w:spacing w:after="0"/>
        <w:rPr>
          <w:b/>
          <w:sz w:val="22"/>
        </w:rPr>
      </w:pPr>
      <w:r>
        <w:rPr>
          <w:sz w:val="22"/>
        </w:rPr>
        <w:t>Den portabla t</w:t>
      </w:r>
      <w:r w:rsidR="00A1064C">
        <w:rPr>
          <w:sz w:val="22"/>
        </w:rPr>
        <w:t>eleslingans mikrofon</w:t>
      </w:r>
      <w:r>
        <w:rPr>
          <w:sz w:val="22"/>
        </w:rPr>
        <w:t xml:space="preserve"> är inte kopp</w:t>
      </w:r>
      <w:r w:rsidR="00EB1BA6">
        <w:rPr>
          <w:sz w:val="22"/>
        </w:rPr>
        <w:t xml:space="preserve">lad till någon högtalare – </w:t>
      </w:r>
      <w:r>
        <w:rPr>
          <w:sz w:val="22"/>
        </w:rPr>
        <w:t>ljudet från din röst förstärks rakt in i hörapparaten. Du behöver inte höja rösten när du talar i teleslingans mikrofon</w:t>
      </w:r>
    </w:p>
    <w:p w14:paraId="24781D4A" w14:textId="06CFBB64" w:rsidR="00A1064C" w:rsidRDefault="00EB1BA6" w:rsidP="00A1064C">
      <w:pPr>
        <w:pStyle w:val="Liststycke"/>
        <w:numPr>
          <w:ilvl w:val="1"/>
          <w:numId w:val="8"/>
        </w:numPr>
        <w:spacing w:after="0"/>
        <w:rPr>
          <w:sz w:val="22"/>
        </w:rPr>
      </w:pPr>
      <w:r>
        <w:rPr>
          <w:sz w:val="22"/>
        </w:rPr>
        <w:t>F</w:t>
      </w:r>
      <w:r w:rsidR="00A1064C" w:rsidRPr="00A1064C">
        <w:rPr>
          <w:sz w:val="22"/>
        </w:rPr>
        <w:t>önste</w:t>
      </w:r>
      <w:r w:rsidR="00B52ED9">
        <w:rPr>
          <w:sz w:val="22"/>
        </w:rPr>
        <w:t xml:space="preserve">r eller motljus </w:t>
      </w:r>
      <w:r>
        <w:rPr>
          <w:sz w:val="22"/>
        </w:rPr>
        <w:t xml:space="preserve">bakom dig </w:t>
      </w:r>
      <w:r w:rsidR="00A1064C" w:rsidRPr="00A1064C">
        <w:rPr>
          <w:sz w:val="22"/>
        </w:rPr>
        <w:t>bländar personen</w:t>
      </w:r>
      <w:r>
        <w:rPr>
          <w:sz w:val="22"/>
        </w:rPr>
        <w:t xml:space="preserve"> du talar med. Undvik!</w:t>
      </w:r>
    </w:p>
    <w:p w14:paraId="2FB991DA" w14:textId="77777777" w:rsidR="00EB1BA6" w:rsidRPr="00A1064C" w:rsidRDefault="00EB1BA6" w:rsidP="00EB1BA6">
      <w:pPr>
        <w:pStyle w:val="Liststycke"/>
        <w:spacing w:after="0"/>
        <w:ind w:left="1440"/>
        <w:rPr>
          <w:sz w:val="22"/>
        </w:rPr>
      </w:pPr>
    </w:p>
    <w:p w14:paraId="200A31B1" w14:textId="11E43777" w:rsidR="000F2F9C" w:rsidRPr="00A1064C" w:rsidRDefault="000F2F9C" w:rsidP="00B52ED9">
      <w:pPr>
        <w:pStyle w:val="Liststycke"/>
        <w:spacing w:after="0"/>
        <w:ind w:left="1440"/>
        <w:rPr>
          <w:sz w:val="22"/>
        </w:rPr>
      </w:pPr>
    </w:p>
    <w:p w14:paraId="066990C5" w14:textId="3F055001" w:rsidR="00B52ED9" w:rsidRPr="00B52ED9" w:rsidRDefault="004A5687" w:rsidP="00B52ED9">
      <w:pPr>
        <w:pStyle w:val="Liststycke"/>
        <w:numPr>
          <w:ilvl w:val="0"/>
          <w:numId w:val="8"/>
        </w:numPr>
        <w:spacing w:after="0"/>
        <w:rPr>
          <w:sz w:val="22"/>
        </w:rPr>
      </w:pPr>
      <w:r>
        <w:rPr>
          <w:b/>
          <w:sz w:val="22"/>
        </w:rPr>
        <w:t>Kommunikation: s</w:t>
      </w:r>
      <w:r w:rsidR="00B52ED9" w:rsidRPr="00A1064C">
        <w:rPr>
          <w:b/>
          <w:sz w:val="22"/>
        </w:rPr>
        <w:t>venskt teckenspråk</w:t>
      </w:r>
    </w:p>
    <w:p w14:paraId="1B24A424" w14:textId="77777777" w:rsidR="00B52ED9" w:rsidRPr="00A1064C" w:rsidRDefault="00B52ED9" w:rsidP="00B52ED9">
      <w:pPr>
        <w:pStyle w:val="Liststycke"/>
        <w:spacing w:after="0"/>
        <w:rPr>
          <w:sz w:val="22"/>
        </w:rPr>
      </w:pPr>
    </w:p>
    <w:p w14:paraId="1AE37E41" w14:textId="647150CD" w:rsidR="00B52ED9" w:rsidRPr="00A1064C" w:rsidRDefault="00B52ED9" w:rsidP="00B52ED9">
      <w:pPr>
        <w:pStyle w:val="Liststycke"/>
        <w:numPr>
          <w:ilvl w:val="1"/>
          <w:numId w:val="8"/>
        </w:numPr>
        <w:spacing w:after="0"/>
        <w:rPr>
          <w:sz w:val="22"/>
        </w:rPr>
      </w:pPr>
      <w:r>
        <w:rPr>
          <w:sz w:val="22"/>
        </w:rPr>
        <w:t>Tänk på att teckna tydligt när du tecknar med en person som även har en synnedsä</w:t>
      </w:r>
      <w:r w:rsidR="00EB1BA6">
        <w:rPr>
          <w:sz w:val="22"/>
        </w:rPr>
        <w:t>ttning</w:t>
      </w:r>
      <w:r w:rsidRPr="00A1064C">
        <w:rPr>
          <w:sz w:val="22"/>
        </w:rPr>
        <w:t xml:space="preserve"> </w:t>
      </w:r>
    </w:p>
    <w:p w14:paraId="246F4F4B" w14:textId="00AD6BB5" w:rsidR="00B52ED9" w:rsidRPr="00A1064C" w:rsidRDefault="00B52ED9" w:rsidP="00B52ED9">
      <w:pPr>
        <w:pStyle w:val="Liststycke"/>
        <w:numPr>
          <w:ilvl w:val="1"/>
          <w:numId w:val="8"/>
        </w:numPr>
        <w:spacing w:after="0"/>
        <w:rPr>
          <w:sz w:val="22"/>
        </w:rPr>
      </w:pPr>
      <w:r w:rsidRPr="00A1064C">
        <w:rPr>
          <w:sz w:val="22"/>
        </w:rPr>
        <w:t xml:space="preserve">Ibland </w:t>
      </w:r>
      <w:r>
        <w:rPr>
          <w:sz w:val="22"/>
        </w:rPr>
        <w:t>är</w:t>
      </w:r>
      <w:r w:rsidR="00EB1BA6">
        <w:rPr>
          <w:sz w:val="22"/>
        </w:rPr>
        <w:t xml:space="preserve"> personens synfält så begränsat</w:t>
      </w:r>
      <w:r>
        <w:rPr>
          <w:sz w:val="22"/>
        </w:rPr>
        <w:t xml:space="preserve"> </w:t>
      </w:r>
      <w:r w:rsidR="00EB1BA6">
        <w:rPr>
          <w:sz w:val="22"/>
        </w:rPr>
        <w:t>(</w:t>
      </w:r>
      <w:r>
        <w:rPr>
          <w:sz w:val="22"/>
        </w:rPr>
        <w:t>tunnelseende</w:t>
      </w:r>
      <w:r w:rsidR="00EB1BA6">
        <w:rPr>
          <w:sz w:val="22"/>
        </w:rPr>
        <w:t xml:space="preserve">) </w:t>
      </w:r>
      <w:r>
        <w:rPr>
          <w:sz w:val="22"/>
        </w:rPr>
        <w:t xml:space="preserve">att du måste anpassa storleken i teckenspråket. Detta innebär att du bör </w:t>
      </w:r>
      <w:r w:rsidR="00EB1BA6">
        <w:rPr>
          <w:sz w:val="22"/>
        </w:rPr>
        <w:t xml:space="preserve">teckna mindre och nära ditt eget ansikte </w:t>
      </w:r>
      <w:r>
        <w:rPr>
          <w:sz w:val="22"/>
        </w:rPr>
        <w:t>så att alla tecken</w:t>
      </w:r>
      <w:r w:rsidR="00EB1BA6">
        <w:rPr>
          <w:sz w:val="22"/>
        </w:rPr>
        <w:t xml:space="preserve"> hamnar inom personens synfält</w:t>
      </w:r>
    </w:p>
    <w:p w14:paraId="1FB946C5" w14:textId="77777777" w:rsidR="00EB1BA6" w:rsidRDefault="00EB1BA6" w:rsidP="00302C5C">
      <w:pPr>
        <w:pStyle w:val="Liststycke"/>
        <w:numPr>
          <w:ilvl w:val="1"/>
          <w:numId w:val="8"/>
        </w:numPr>
        <w:spacing w:after="0"/>
        <w:rPr>
          <w:sz w:val="22"/>
        </w:rPr>
      </w:pPr>
      <w:r>
        <w:rPr>
          <w:sz w:val="22"/>
        </w:rPr>
        <w:t>Kom</w:t>
      </w:r>
      <w:r w:rsidR="00B52ED9">
        <w:rPr>
          <w:sz w:val="22"/>
        </w:rPr>
        <w:t xml:space="preserve"> överens om </w:t>
      </w:r>
      <w:r>
        <w:rPr>
          <w:sz w:val="22"/>
        </w:rPr>
        <w:t xml:space="preserve">lämpligt avstånd </w:t>
      </w:r>
      <w:r w:rsidR="00B52ED9">
        <w:rPr>
          <w:sz w:val="22"/>
        </w:rPr>
        <w:t>mellan er när ni tecknar. Kanske funger</w:t>
      </w:r>
      <w:r>
        <w:rPr>
          <w:sz w:val="22"/>
        </w:rPr>
        <w:t>ar det bättre om ni står på ett längre</w:t>
      </w:r>
      <w:r w:rsidR="00B52ED9">
        <w:rPr>
          <w:sz w:val="22"/>
        </w:rPr>
        <w:t xml:space="preserve"> avstånd? </w:t>
      </w:r>
    </w:p>
    <w:p w14:paraId="08C1FA4B" w14:textId="7721B61B" w:rsidR="00302C5C" w:rsidRPr="00EB1BA6" w:rsidRDefault="00EB1BA6" w:rsidP="00EB1BA6">
      <w:pPr>
        <w:pStyle w:val="Liststycke"/>
        <w:numPr>
          <w:ilvl w:val="1"/>
          <w:numId w:val="8"/>
        </w:numPr>
        <w:spacing w:after="0"/>
        <w:rPr>
          <w:sz w:val="22"/>
        </w:rPr>
      </w:pPr>
      <w:r>
        <w:rPr>
          <w:sz w:val="22"/>
        </w:rPr>
        <w:t>F</w:t>
      </w:r>
      <w:r w:rsidRPr="00A1064C">
        <w:rPr>
          <w:sz w:val="22"/>
        </w:rPr>
        <w:t>önste</w:t>
      </w:r>
      <w:r>
        <w:rPr>
          <w:sz w:val="22"/>
        </w:rPr>
        <w:t xml:space="preserve">r eller motljus bakom dig </w:t>
      </w:r>
      <w:r w:rsidRPr="00A1064C">
        <w:rPr>
          <w:sz w:val="22"/>
        </w:rPr>
        <w:t>bländar personen</w:t>
      </w:r>
      <w:r>
        <w:rPr>
          <w:sz w:val="22"/>
        </w:rPr>
        <w:t xml:space="preserve"> du talar med. Undvik!</w:t>
      </w:r>
      <w:r w:rsidR="00B52ED9" w:rsidRPr="00EB1BA6">
        <w:rPr>
          <w:sz w:val="22"/>
        </w:rPr>
        <w:t xml:space="preserve"> </w:t>
      </w:r>
    </w:p>
    <w:p w14:paraId="70EC04CD" w14:textId="28D23FF4" w:rsidR="00302C5C" w:rsidRPr="00302C5C" w:rsidRDefault="00EB1BA6" w:rsidP="00302C5C">
      <w:pPr>
        <w:pStyle w:val="Liststycke"/>
        <w:numPr>
          <w:ilvl w:val="1"/>
          <w:numId w:val="8"/>
        </w:numPr>
        <w:spacing w:after="0"/>
        <w:rPr>
          <w:sz w:val="22"/>
        </w:rPr>
      </w:pPr>
      <w:r>
        <w:rPr>
          <w:sz w:val="22"/>
        </w:rPr>
        <w:t>Använd mörka/enfärgade plagg</w:t>
      </w:r>
      <w:r w:rsidR="00302C5C" w:rsidRPr="00302C5C">
        <w:rPr>
          <w:sz w:val="22"/>
        </w:rPr>
        <w:t xml:space="preserve"> om du är teckenspråks</w:t>
      </w:r>
      <w:r>
        <w:rPr>
          <w:sz w:val="22"/>
        </w:rPr>
        <w:t>användare. K</w:t>
      </w:r>
      <w:r w:rsidR="00302C5C" w:rsidRPr="00302C5C">
        <w:rPr>
          <w:sz w:val="22"/>
        </w:rPr>
        <w:t>onstrasten mot händerna</w:t>
      </w:r>
      <w:r>
        <w:rPr>
          <w:sz w:val="22"/>
        </w:rPr>
        <w:t xml:space="preserve"> blir tydligare</w:t>
      </w:r>
      <w:r w:rsidR="00302C5C" w:rsidRPr="00302C5C">
        <w:rPr>
          <w:sz w:val="22"/>
        </w:rPr>
        <w:t xml:space="preserve"> och det blir lättare att avläsa teckenspråket</w:t>
      </w:r>
      <w:r w:rsidR="00302C5C">
        <w:rPr>
          <w:sz w:val="22"/>
        </w:rPr>
        <w:t xml:space="preserve"> för den som även har en synnedsättning</w:t>
      </w:r>
      <w:r w:rsidR="00302C5C" w:rsidRPr="00302C5C">
        <w:rPr>
          <w:sz w:val="22"/>
        </w:rPr>
        <w:t>.</w:t>
      </w:r>
    </w:p>
    <w:p w14:paraId="44E83421" w14:textId="77777777" w:rsidR="00B52ED9" w:rsidRDefault="00B52ED9" w:rsidP="00B52ED9">
      <w:pPr>
        <w:pStyle w:val="Liststycke"/>
        <w:spacing w:after="0"/>
        <w:ind w:left="1440"/>
        <w:rPr>
          <w:sz w:val="22"/>
        </w:rPr>
      </w:pPr>
    </w:p>
    <w:p w14:paraId="5E22412B" w14:textId="77777777" w:rsidR="004A5687" w:rsidRPr="00A1064C" w:rsidRDefault="004A5687" w:rsidP="00B52ED9">
      <w:pPr>
        <w:pStyle w:val="Liststycke"/>
        <w:spacing w:after="0"/>
        <w:ind w:left="1440"/>
        <w:rPr>
          <w:sz w:val="22"/>
        </w:rPr>
      </w:pPr>
    </w:p>
    <w:p w14:paraId="66CF1FDB" w14:textId="77777777" w:rsidR="00341261" w:rsidRDefault="004A5687" w:rsidP="00341261">
      <w:pPr>
        <w:pStyle w:val="Liststycke"/>
        <w:numPr>
          <w:ilvl w:val="0"/>
          <w:numId w:val="8"/>
        </w:numPr>
        <w:spacing w:after="0"/>
        <w:rPr>
          <w:b/>
          <w:sz w:val="22"/>
        </w:rPr>
      </w:pPr>
      <w:r>
        <w:rPr>
          <w:b/>
          <w:sz w:val="22"/>
        </w:rPr>
        <w:t xml:space="preserve">Kommunikation: via </w:t>
      </w:r>
      <w:r w:rsidR="00B52ED9">
        <w:rPr>
          <w:b/>
          <w:sz w:val="22"/>
        </w:rPr>
        <w:t>t</w:t>
      </w:r>
      <w:r w:rsidR="000F2F9C" w:rsidRPr="00A1064C">
        <w:rPr>
          <w:b/>
          <w:sz w:val="22"/>
        </w:rPr>
        <w:t>eckenspråk- och dövblindtolk</w:t>
      </w:r>
    </w:p>
    <w:p w14:paraId="0857D10C" w14:textId="77777777" w:rsidR="00341261" w:rsidRDefault="00341261" w:rsidP="00341261">
      <w:pPr>
        <w:pStyle w:val="Liststycke"/>
        <w:spacing w:after="0"/>
        <w:ind w:left="1440"/>
        <w:rPr>
          <w:b/>
          <w:sz w:val="22"/>
        </w:rPr>
      </w:pPr>
    </w:p>
    <w:p w14:paraId="6C899382" w14:textId="0F4DBC33" w:rsidR="000F2F9C" w:rsidRPr="00341261" w:rsidRDefault="00341261" w:rsidP="00341261">
      <w:pPr>
        <w:pStyle w:val="Liststycke"/>
        <w:numPr>
          <w:ilvl w:val="1"/>
          <w:numId w:val="8"/>
        </w:numPr>
        <w:spacing w:after="0"/>
        <w:rPr>
          <w:b/>
          <w:sz w:val="22"/>
        </w:rPr>
      </w:pPr>
      <w:r w:rsidRPr="00341261">
        <w:rPr>
          <w:sz w:val="22"/>
        </w:rPr>
        <w:t>Se “Att tänka på vid kommunikation via teckenspråks</w:t>
      </w:r>
      <w:r w:rsidR="00AB4F8E">
        <w:rPr>
          <w:sz w:val="22"/>
        </w:rPr>
        <w:t>- och dövblind</w:t>
      </w:r>
      <w:r w:rsidRPr="00341261">
        <w:rPr>
          <w:sz w:val="22"/>
        </w:rPr>
        <w:t>tolk”</w:t>
      </w:r>
      <w:r w:rsidR="00B52ED9" w:rsidRPr="00341261">
        <w:rPr>
          <w:sz w:val="22"/>
        </w:rPr>
        <w:t xml:space="preserve"> </w:t>
      </w:r>
    </w:p>
    <w:sectPr w:rsidR="000F2F9C" w:rsidRPr="00341261" w:rsidSect="000D1AEE">
      <w:headerReference w:type="default" r:id="rId8"/>
      <w:footerReference w:type="default" r:id="rId9"/>
      <w:pgSz w:w="11906" w:h="16838" w:code="9"/>
      <w:pgMar w:top="2410" w:right="2552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03B1A" w14:textId="77777777" w:rsidR="00D32DFE" w:rsidRDefault="00D32DFE" w:rsidP="000D1AEE">
      <w:r>
        <w:separator/>
      </w:r>
    </w:p>
  </w:endnote>
  <w:endnote w:type="continuationSeparator" w:id="0">
    <w:p w14:paraId="681033BC" w14:textId="77777777" w:rsidR="00D32DFE" w:rsidRDefault="00D32DFE" w:rsidP="000D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A706" w14:textId="77777777" w:rsidR="00F528CF" w:rsidRDefault="00F528CF" w:rsidP="000D1AEE">
    <w:pPr>
      <w:pStyle w:val="Sidfot"/>
    </w:pPr>
    <w:r>
      <w:rPr>
        <w:noProof/>
        <w:lang w:val="sv-SE" w:eastAsia="sv-SE"/>
      </w:rPr>
      <w:drawing>
        <wp:anchor distT="0" distB="0" distL="114300" distR="114300" simplePos="0" relativeHeight="251662336" behindDoc="1" locked="0" layoutInCell="0" allowOverlap="1" wp14:anchorId="465BCC36" wp14:editId="4AB603DD">
          <wp:simplePos x="896471" y="7458635"/>
          <wp:positionH relativeFrom="page">
            <wp:align>right</wp:align>
          </wp:positionH>
          <wp:positionV relativeFrom="page">
            <wp:align>bottom</wp:align>
          </wp:positionV>
          <wp:extent cx="1944000" cy="9360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93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BA847" w14:textId="77777777" w:rsidR="00D32DFE" w:rsidRDefault="00D32DFE" w:rsidP="000D1AEE">
      <w:r>
        <w:separator/>
      </w:r>
    </w:p>
  </w:footnote>
  <w:footnote w:type="continuationSeparator" w:id="0">
    <w:p w14:paraId="6AC8C49F" w14:textId="77777777" w:rsidR="00D32DFE" w:rsidRDefault="00D32DFE" w:rsidP="000D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8EBED" w14:textId="77777777" w:rsidR="00F528CF" w:rsidRPr="007F092A" w:rsidRDefault="00F528CF" w:rsidP="000D1AEE">
    <w:pPr>
      <w:pStyle w:val="Sidhuvud"/>
    </w:pPr>
    <w:r>
      <w:rPr>
        <w:noProof/>
        <w:lang w:val="sv-SE" w:eastAsia="sv-SE"/>
      </w:rPr>
      <w:drawing>
        <wp:inline distT="0" distB="0" distL="0" distR="0" wp14:anchorId="398C231E" wp14:editId="502C162E">
          <wp:extent cx="3060700" cy="850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D8E"/>
    <w:multiLevelType w:val="hybridMultilevel"/>
    <w:tmpl w:val="A15A9C4C"/>
    <w:lvl w:ilvl="0" w:tplc="35B27B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3C81"/>
    <w:multiLevelType w:val="hybridMultilevel"/>
    <w:tmpl w:val="F50EDD3C"/>
    <w:lvl w:ilvl="0" w:tplc="9D4268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20AE"/>
    <w:multiLevelType w:val="hybridMultilevel"/>
    <w:tmpl w:val="172AEE0A"/>
    <w:lvl w:ilvl="0" w:tplc="9AD0A5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34CDBB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A137C"/>
    <w:multiLevelType w:val="hybridMultilevel"/>
    <w:tmpl w:val="4FD870F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14465C"/>
    <w:multiLevelType w:val="hybridMultilevel"/>
    <w:tmpl w:val="FF12E0BE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586680"/>
    <w:multiLevelType w:val="hybridMultilevel"/>
    <w:tmpl w:val="0BB8F1A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A6CB5"/>
    <w:multiLevelType w:val="hybridMultilevel"/>
    <w:tmpl w:val="85D4A840"/>
    <w:lvl w:ilvl="0" w:tplc="9AD0A5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00CA3"/>
    <w:multiLevelType w:val="hybridMultilevel"/>
    <w:tmpl w:val="C7604ACA"/>
    <w:lvl w:ilvl="0" w:tplc="A7F0279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0E"/>
    <w:rsid w:val="00000647"/>
    <w:rsid w:val="00002C9B"/>
    <w:rsid w:val="000452C9"/>
    <w:rsid w:val="0008233A"/>
    <w:rsid w:val="000C0E72"/>
    <w:rsid w:val="000D1AEE"/>
    <w:rsid w:val="000F2F9C"/>
    <w:rsid w:val="000F4BD6"/>
    <w:rsid w:val="000F653F"/>
    <w:rsid w:val="0014490E"/>
    <w:rsid w:val="001817D2"/>
    <w:rsid w:val="00182C62"/>
    <w:rsid w:val="00194DE4"/>
    <w:rsid w:val="001F08F3"/>
    <w:rsid w:val="002E54FC"/>
    <w:rsid w:val="002E6E05"/>
    <w:rsid w:val="00302C5C"/>
    <w:rsid w:val="00341261"/>
    <w:rsid w:val="003B68E7"/>
    <w:rsid w:val="003F6948"/>
    <w:rsid w:val="0041680B"/>
    <w:rsid w:val="00440216"/>
    <w:rsid w:val="00460714"/>
    <w:rsid w:val="004A4E18"/>
    <w:rsid w:val="004A5687"/>
    <w:rsid w:val="0052400A"/>
    <w:rsid w:val="00565066"/>
    <w:rsid w:val="00586DFC"/>
    <w:rsid w:val="00586F82"/>
    <w:rsid w:val="005A264E"/>
    <w:rsid w:val="005F66AC"/>
    <w:rsid w:val="00642AFB"/>
    <w:rsid w:val="006A1DAD"/>
    <w:rsid w:val="006F4E6F"/>
    <w:rsid w:val="00710E43"/>
    <w:rsid w:val="00750056"/>
    <w:rsid w:val="00752750"/>
    <w:rsid w:val="007A7A04"/>
    <w:rsid w:val="007F092A"/>
    <w:rsid w:val="00801DF3"/>
    <w:rsid w:val="00937121"/>
    <w:rsid w:val="00962FBF"/>
    <w:rsid w:val="0099187C"/>
    <w:rsid w:val="009942E0"/>
    <w:rsid w:val="009A6FD3"/>
    <w:rsid w:val="009F5556"/>
    <w:rsid w:val="00A1064C"/>
    <w:rsid w:val="00A242C6"/>
    <w:rsid w:val="00A50FA1"/>
    <w:rsid w:val="00A71E7A"/>
    <w:rsid w:val="00A962C0"/>
    <w:rsid w:val="00AB4F8E"/>
    <w:rsid w:val="00AC2EA4"/>
    <w:rsid w:val="00AD7EF3"/>
    <w:rsid w:val="00B17171"/>
    <w:rsid w:val="00B52ED9"/>
    <w:rsid w:val="00BF28BD"/>
    <w:rsid w:val="00C114D7"/>
    <w:rsid w:val="00CF37F0"/>
    <w:rsid w:val="00CF3AB7"/>
    <w:rsid w:val="00D23030"/>
    <w:rsid w:val="00D32DFE"/>
    <w:rsid w:val="00D522B0"/>
    <w:rsid w:val="00D7613D"/>
    <w:rsid w:val="00DE1281"/>
    <w:rsid w:val="00E56536"/>
    <w:rsid w:val="00EB1BA6"/>
    <w:rsid w:val="00F528CF"/>
    <w:rsid w:val="00F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A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0A"/>
    <w:pPr>
      <w:spacing w:line="312" w:lineRule="auto"/>
    </w:pPr>
    <w:rPr>
      <w:rFonts w:asciiTheme="minorHAnsi" w:hAnsiTheme="minorHAnsi"/>
      <w:sz w:val="22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942E0"/>
    <w:pPr>
      <w:keepNext/>
      <w:keepLines/>
      <w:spacing w:before="480"/>
      <w:outlineLvl w:val="0"/>
    </w:pPr>
    <w:rPr>
      <w:rFonts w:eastAsiaTheme="majorEastAsia"/>
      <w:b/>
      <w:bCs/>
      <w:sz w:val="40"/>
      <w:szCs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9A6F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A6F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ejmesFormulr">
    <w:name w:val="RejmesFormulär"/>
    <w:basedOn w:val="Standardstycketeckensnitt"/>
    <w:uiPriority w:val="1"/>
    <w:qFormat/>
    <w:rsid w:val="00642AFB"/>
    <w:rPr>
      <w:rFonts w:ascii="Museo 300" w:hAnsi="Museo 300"/>
      <w:sz w:val="18"/>
    </w:rPr>
  </w:style>
  <w:style w:type="paragraph" w:customStyle="1" w:styleId="CABrd">
    <w:name w:val="CA Bröd"/>
    <w:link w:val="CABrdChar"/>
    <w:qFormat/>
    <w:rsid w:val="00B17171"/>
    <w:rPr>
      <w:sz w:val="18"/>
      <w:szCs w:val="18"/>
    </w:rPr>
  </w:style>
  <w:style w:type="character" w:customStyle="1" w:styleId="CABrdChar">
    <w:name w:val="CA Bröd Char"/>
    <w:basedOn w:val="Standardstycketeckensnitt"/>
    <w:link w:val="CABrd"/>
    <w:rsid w:val="00B17171"/>
    <w:rPr>
      <w:sz w:val="18"/>
      <w:szCs w:val="18"/>
    </w:rPr>
  </w:style>
  <w:style w:type="paragraph" w:customStyle="1" w:styleId="Ort-datum">
    <w:name w:val="Ort-datum"/>
    <w:basedOn w:val="Normal"/>
    <w:link w:val="Ort-datumChar"/>
    <w:qFormat/>
    <w:rsid w:val="00B17171"/>
    <w:pPr>
      <w:spacing w:after="480" w:line="260" w:lineRule="exact"/>
      <w:jc w:val="right"/>
    </w:pPr>
    <w:rPr>
      <w:sz w:val="18"/>
      <w:szCs w:val="18"/>
    </w:rPr>
  </w:style>
  <w:style w:type="character" w:customStyle="1" w:styleId="Ort-datumChar">
    <w:name w:val="Ort-datum Char"/>
    <w:basedOn w:val="Standardstycketeckensnitt"/>
    <w:link w:val="Ort-datum"/>
    <w:rsid w:val="00B17171"/>
    <w:rPr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F092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092A"/>
  </w:style>
  <w:style w:type="paragraph" w:styleId="Sidfot">
    <w:name w:val="footer"/>
    <w:basedOn w:val="Normal"/>
    <w:link w:val="SidfotChar"/>
    <w:uiPriority w:val="99"/>
    <w:unhideWhenUsed/>
    <w:rsid w:val="007F092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092A"/>
  </w:style>
  <w:style w:type="paragraph" w:styleId="Ballongtext">
    <w:name w:val="Balloon Text"/>
    <w:basedOn w:val="Normal"/>
    <w:link w:val="BallongtextChar"/>
    <w:uiPriority w:val="99"/>
    <w:semiHidden/>
    <w:unhideWhenUsed/>
    <w:rsid w:val="007F09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092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942E0"/>
    <w:rPr>
      <w:rFonts w:eastAsiaTheme="majorEastAsia"/>
      <w:b/>
      <w:bCs/>
      <w:sz w:val="40"/>
      <w:szCs w:val="40"/>
    </w:rPr>
  </w:style>
  <w:style w:type="paragraph" w:customStyle="1" w:styleId="Allmntstyckeformat">
    <w:name w:val="[Allmänt styckeformat]"/>
    <w:basedOn w:val="Normal"/>
    <w:uiPriority w:val="99"/>
    <w:rsid w:val="009942E0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0D1AEE"/>
    <w:rPr>
      <w:rFonts w:asciiTheme="majorHAnsi" w:hAnsiTheme="majorHAnsi"/>
      <w:b/>
      <w:color w:val="404040" w:themeColor="text1" w:themeTint="BF"/>
      <w:sz w:val="24"/>
      <w:szCs w:val="24"/>
    </w:rPr>
  </w:style>
  <w:style w:type="character" w:customStyle="1" w:styleId="MellanrubrikChar">
    <w:name w:val="Mellanrubrik Char"/>
    <w:basedOn w:val="Standardstycketeckensnitt"/>
    <w:link w:val="Mellanrubrik"/>
    <w:rsid w:val="000D1AEE"/>
    <w:rPr>
      <w:rFonts w:asciiTheme="majorHAnsi" w:hAnsiTheme="majorHAnsi"/>
      <w:b/>
      <w:color w:val="404040" w:themeColor="text1" w:themeTint="BF"/>
      <w:sz w:val="24"/>
      <w:szCs w:val="24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1F08F3"/>
    <w:pPr>
      <w:pBdr>
        <w:bottom w:val="single" w:sz="8" w:space="1" w:color="7F7F7F" w:themeColor="text1" w:themeTint="80"/>
      </w:pBdr>
      <w:spacing w:after="3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08F3"/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6"/>
      <w:szCs w:val="56"/>
      <w:lang w:val="en-US"/>
    </w:rPr>
  </w:style>
  <w:style w:type="character" w:styleId="Hyperlnk">
    <w:name w:val="Hyperlink"/>
    <w:basedOn w:val="Standardstycketeckensnitt"/>
    <w:uiPriority w:val="99"/>
    <w:unhideWhenUsed/>
    <w:rsid w:val="001F08F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01DF3"/>
    <w:pPr>
      <w:spacing w:after="80" w:line="276" w:lineRule="auto"/>
      <w:ind w:left="720"/>
      <w:contextualSpacing/>
    </w:pPr>
    <w:rPr>
      <w:rFonts w:cstheme="minorBidi"/>
      <w:sz w:val="24"/>
      <w:szCs w:val="22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0A"/>
    <w:pPr>
      <w:spacing w:line="312" w:lineRule="auto"/>
    </w:pPr>
    <w:rPr>
      <w:rFonts w:asciiTheme="minorHAnsi" w:hAnsiTheme="minorHAnsi"/>
      <w:sz w:val="22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942E0"/>
    <w:pPr>
      <w:keepNext/>
      <w:keepLines/>
      <w:spacing w:before="480"/>
      <w:outlineLvl w:val="0"/>
    </w:pPr>
    <w:rPr>
      <w:rFonts w:eastAsiaTheme="majorEastAsia"/>
      <w:b/>
      <w:bCs/>
      <w:sz w:val="40"/>
      <w:szCs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9A6F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A6F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ejmesFormulr">
    <w:name w:val="RejmesFormulär"/>
    <w:basedOn w:val="Standardstycketeckensnitt"/>
    <w:uiPriority w:val="1"/>
    <w:qFormat/>
    <w:rsid w:val="00642AFB"/>
    <w:rPr>
      <w:rFonts w:ascii="Museo 300" w:hAnsi="Museo 300"/>
      <w:sz w:val="18"/>
    </w:rPr>
  </w:style>
  <w:style w:type="paragraph" w:customStyle="1" w:styleId="CABrd">
    <w:name w:val="CA Bröd"/>
    <w:link w:val="CABrdChar"/>
    <w:qFormat/>
    <w:rsid w:val="00B17171"/>
    <w:rPr>
      <w:sz w:val="18"/>
      <w:szCs w:val="18"/>
    </w:rPr>
  </w:style>
  <w:style w:type="character" w:customStyle="1" w:styleId="CABrdChar">
    <w:name w:val="CA Bröd Char"/>
    <w:basedOn w:val="Standardstycketeckensnitt"/>
    <w:link w:val="CABrd"/>
    <w:rsid w:val="00B17171"/>
    <w:rPr>
      <w:sz w:val="18"/>
      <w:szCs w:val="18"/>
    </w:rPr>
  </w:style>
  <w:style w:type="paragraph" w:customStyle="1" w:styleId="Ort-datum">
    <w:name w:val="Ort-datum"/>
    <w:basedOn w:val="Normal"/>
    <w:link w:val="Ort-datumChar"/>
    <w:qFormat/>
    <w:rsid w:val="00B17171"/>
    <w:pPr>
      <w:spacing w:after="480" w:line="260" w:lineRule="exact"/>
      <w:jc w:val="right"/>
    </w:pPr>
    <w:rPr>
      <w:sz w:val="18"/>
      <w:szCs w:val="18"/>
    </w:rPr>
  </w:style>
  <w:style w:type="character" w:customStyle="1" w:styleId="Ort-datumChar">
    <w:name w:val="Ort-datum Char"/>
    <w:basedOn w:val="Standardstycketeckensnitt"/>
    <w:link w:val="Ort-datum"/>
    <w:rsid w:val="00B17171"/>
    <w:rPr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F092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092A"/>
  </w:style>
  <w:style w:type="paragraph" w:styleId="Sidfot">
    <w:name w:val="footer"/>
    <w:basedOn w:val="Normal"/>
    <w:link w:val="SidfotChar"/>
    <w:uiPriority w:val="99"/>
    <w:unhideWhenUsed/>
    <w:rsid w:val="007F092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092A"/>
  </w:style>
  <w:style w:type="paragraph" w:styleId="Ballongtext">
    <w:name w:val="Balloon Text"/>
    <w:basedOn w:val="Normal"/>
    <w:link w:val="BallongtextChar"/>
    <w:uiPriority w:val="99"/>
    <w:semiHidden/>
    <w:unhideWhenUsed/>
    <w:rsid w:val="007F09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092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942E0"/>
    <w:rPr>
      <w:rFonts w:eastAsiaTheme="majorEastAsia"/>
      <w:b/>
      <w:bCs/>
      <w:sz w:val="40"/>
      <w:szCs w:val="40"/>
    </w:rPr>
  </w:style>
  <w:style w:type="paragraph" w:customStyle="1" w:styleId="Allmntstyckeformat">
    <w:name w:val="[Allmänt styckeformat]"/>
    <w:basedOn w:val="Normal"/>
    <w:uiPriority w:val="99"/>
    <w:rsid w:val="009942E0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0D1AEE"/>
    <w:rPr>
      <w:rFonts w:asciiTheme="majorHAnsi" w:hAnsiTheme="majorHAnsi"/>
      <w:b/>
      <w:color w:val="404040" w:themeColor="text1" w:themeTint="BF"/>
      <w:sz w:val="24"/>
      <w:szCs w:val="24"/>
    </w:rPr>
  </w:style>
  <w:style w:type="character" w:customStyle="1" w:styleId="MellanrubrikChar">
    <w:name w:val="Mellanrubrik Char"/>
    <w:basedOn w:val="Standardstycketeckensnitt"/>
    <w:link w:val="Mellanrubrik"/>
    <w:rsid w:val="000D1AEE"/>
    <w:rPr>
      <w:rFonts w:asciiTheme="majorHAnsi" w:hAnsiTheme="majorHAnsi"/>
      <w:b/>
      <w:color w:val="404040" w:themeColor="text1" w:themeTint="BF"/>
      <w:sz w:val="24"/>
      <w:szCs w:val="24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1F08F3"/>
    <w:pPr>
      <w:pBdr>
        <w:bottom w:val="single" w:sz="8" w:space="1" w:color="7F7F7F" w:themeColor="text1" w:themeTint="80"/>
      </w:pBdr>
      <w:spacing w:after="3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08F3"/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6"/>
      <w:szCs w:val="56"/>
      <w:lang w:val="en-US"/>
    </w:rPr>
  </w:style>
  <w:style w:type="character" w:styleId="Hyperlnk">
    <w:name w:val="Hyperlink"/>
    <w:basedOn w:val="Standardstycketeckensnitt"/>
    <w:uiPriority w:val="99"/>
    <w:unhideWhenUsed/>
    <w:rsid w:val="001F08F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01DF3"/>
    <w:pPr>
      <w:spacing w:after="80" w:line="276" w:lineRule="auto"/>
      <w:ind w:left="720"/>
      <w:contextualSpacing/>
    </w:pPr>
    <w:rPr>
      <w:rFonts w:cstheme="minorBidi"/>
      <w:sz w:val="24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Sparby</dc:creator>
  <cp:lastModifiedBy>Jana Lannerås</cp:lastModifiedBy>
  <cp:revision>15</cp:revision>
  <cp:lastPrinted>2012-11-06T07:21:00Z</cp:lastPrinted>
  <dcterms:created xsi:type="dcterms:W3CDTF">2016-02-23T09:11:00Z</dcterms:created>
  <dcterms:modified xsi:type="dcterms:W3CDTF">2016-04-14T17:45:00Z</dcterms:modified>
</cp:coreProperties>
</file>